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长沙理工大学202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年专升本考试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《画法几何与机械制图》课程考试大纲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一、参考教材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《机械制图》（第3版），郭克希、王建国，机械工业出版社，2017。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二、考试方式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闭卷考试，考试时间：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总分：100分。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b w:val="0"/>
          <w:bCs/>
          <w:sz w:val="32"/>
          <w:szCs w:val="28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28"/>
        </w:rPr>
        <w:t>三、考试大纲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第一章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制图的基本知识和技能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考核知识点：图线的正确绘制及尺寸标注，平面图形尺寸分析，平面图形作图步骤。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第二章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投影理论基础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考核知识点：工程形体的三视图表达方法。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第三章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点、直线、平面的投影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考核知识点：点的投影规律；直线的投影规律；一般位置直线的实长；直角投影定理；平面的投影特征。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第四章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投影变换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考核知识点：换面法基本作图问题。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第五章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立体的投影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考核知识点：基本立体的绘制方法及投影分析；切割体投影图的绘制方法；相贯体投影图的绘制方法。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第六章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组合体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考核知识点：组合体的形体分析方法；组合体三视图的绘制；组合体的尺寸标注方法；组合体的读图方法。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第七章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轴测图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考核知识点：轴测图的基本知识；正等测和斜二测图的画法。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第八章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构形设计基础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考核知识点：平面图形构形设计的一般原则；常用的几何造型方法。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第九章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机件的常用表达方法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考核知识点：基本视图、向视图及局部视图的应用；剖视图形成及各种剖切方法；断面图的画法及标注；局部放大图与简化画法。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第十章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标准件、齿轮、弹簧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考核知识点：螺纹的规定画法；螺纹紧固件连接的画法；销、键联接的画法；滚动轴承的画法；齿轮及其啮合的画法。</w:t>
      </w:r>
    </w:p>
    <w:p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第十一章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零件图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考核知识点：零件图的作用和内容；零件表达方案选择；尺寸的合理标注；零件常见的工艺结构；读零件图的方法和步骤；表面粗糙度、极限与配合的标注方法。</w:t>
      </w:r>
    </w:p>
    <w:p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第十二章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装配图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考核知识点：装配图的作用和内容；部件的表达方法；装配图中的尺寸注法和技术要求；装配图的画法；装配图基本的读图方法。</w:t>
      </w:r>
    </w:p>
    <w:p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9C9C87-3275-4689-80A9-A6D69BA0EA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81DF89-0ECB-4D34-83A2-2A23B9889B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12F58EF-B06C-4F4E-80CE-CB53193A70A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13A60A0-5174-4857-95D6-292784D680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DdmOTQ5NDE2MzYyNWUwODAwODQxNjk5YWU4MzAifQ=="/>
  </w:docVars>
  <w:rsids>
    <w:rsidRoot w:val="00B9443A"/>
    <w:rsid w:val="000477E0"/>
    <w:rsid w:val="0008450A"/>
    <w:rsid w:val="00097C0A"/>
    <w:rsid w:val="00131182"/>
    <w:rsid w:val="001F2F99"/>
    <w:rsid w:val="002940D3"/>
    <w:rsid w:val="00312DC9"/>
    <w:rsid w:val="003256F6"/>
    <w:rsid w:val="003C6EAB"/>
    <w:rsid w:val="004013A7"/>
    <w:rsid w:val="004A314C"/>
    <w:rsid w:val="0050212C"/>
    <w:rsid w:val="00522D94"/>
    <w:rsid w:val="00585F05"/>
    <w:rsid w:val="005B3015"/>
    <w:rsid w:val="006968C5"/>
    <w:rsid w:val="006D528A"/>
    <w:rsid w:val="0072143C"/>
    <w:rsid w:val="008574D7"/>
    <w:rsid w:val="00973797"/>
    <w:rsid w:val="00AC4012"/>
    <w:rsid w:val="00AF0E44"/>
    <w:rsid w:val="00B07771"/>
    <w:rsid w:val="00B90CAB"/>
    <w:rsid w:val="00B9443A"/>
    <w:rsid w:val="00BB650A"/>
    <w:rsid w:val="00CA33D8"/>
    <w:rsid w:val="00CC4963"/>
    <w:rsid w:val="00D9080E"/>
    <w:rsid w:val="00DE6167"/>
    <w:rsid w:val="00E10FDE"/>
    <w:rsid w:val="00E53177"/>
    <w:rsid w:val="00ED580B"/>
    <w:rsid w:val="00EF0315"/>
    <w:rsid w:val="00F30C3E"/>
    <w:rsid w:val="00F8120F"/>
    <w:rsid w:val="00F81CB2"/>
    <w:rsid w:val="00FC7596"/>
    <w:rsid w:val="00FF79BA"/>
    <w:rsid w:val="191A4150"/>
    <w:rsid w:val="1EF962F5"/>
    <w:rsid w:val="24833D88"/>
    <w:rsid w:val="40DA2160"/>
    <w:rsid w:val="69F6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CSUST</Company>
  <Pages>3</Pages>
  <Words>711</Words>
  <Characters>720</Characters>
  <Lines>5</Lines>
  <Paragraphs>1</Paragraphs>
  <TotalTime>3</TotalTime>
  <ScaleCrop>false</ScaleCrop>
  <LinksUpToDate>false</LinksUpToDate>
  <CharactersWithSpaces>744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2022-02-21T06:53:00Z</dcterms:created>
  <dc:creator>Administrator</dc:creator>
  <cp:lastModifiedBy>佐杰</cp:lastModifiedBy>
  <dcterms:modified xsi:type="dcterms:W3CDTF">2023-03-14T09:19:59Z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84BC26AD6FAE4D78AF4F9DA4722BC367</vt:lpwstr>
  </property>
</Properties>
</file>